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苏州市新闻出版局（市版权局）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检查频次上限</w:t>
      </w:r>
    </w:p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同一行政机关对同一企业实施行政检查的年度频次上限为1次。因投诉（举报）、转（交）办线索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及生产安全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等发起的行政检查，不受此频次上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限限制。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4A8E"/>
    <w:rsid w:val="006B4BA3"/>
    <w:rsid w:val="03F417CC"/>
    <w:rsid w:val="09887704"/>
    <w:rsid w:val="19E33B01"/>
    <w:rsid w:val="3DF7027B"/>
    <w:rsid w:val="425863FC"/>
    <w:rsid w:val="442761D6"/>
    <w:rsid w:val="4A8E01AF"/>
    <w:rsid w:val="644C127B"/>
    <w:rsid w:val="70C34742"/>
    <w:rsid w:val="7F5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 w:val="0"/>
      <w:keepLines w:val="0"/>
      <w:spacing w:before="340" w:beforeLines="0" w:beforeAutospacing="0" w:after="330" w:afterLines="0" w:afterAutospacing="0" w:line="580" w:lineRule="exact"/>
      <w:ind w:firstLine="0" w:firstLineChars="0"/>
      <w:outlineLvl w:val="0"/>
    </w:pPr>
    <w:rPr>
      <w:rFonts w:ascii="Times New Roman" w:hAnsi="Times New Roman" w:eastAsia="方正小标宋_GBK"/>
      <w:b w:val="0"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OC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21</TotalTime>
  <ScaleCrop>false</ScaleCrop>
  <LinksUpToDate>false</LinksUpToDate>
  <CharactersWithSpaces>84</CharactersWithSpaces>
  <Application>WPS Office_12.8.2.16981_F1E327BC-269C-435d-A152-05C5408002CA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2024-06-14T03:28:00Z</dcterms:created>
  <dc:creator>Lenovo</dc:creator>
  <cp:lastModifiedBy>Zzzzz。y</cp:lastModifiedBy>
  <dcterms:modified xsi:type="dcterms:W3CDTF">2025-08-19T03:22:53Z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2052-12.8.2.16981</vt:lpwstr>
  </property>
  <property fmtid="{D5CDD505-2E9C-101B-9397-08002B2CF9AE}" pid="3" name="ICV">
    <vt:lpwstr>C98003E1AD6F4FBDBFC271BDB194D16B_12</vt:lpwstr>
  </property>
  <property fmtid="{D5CDD505-2E9C-101B-9397-08002B2CF9AE}" pid="4" name="KSOTemplateDocerSaveRecord">
    <vt:lpwstr>eyJoZGlkIjoiMTQzYjc2MjA1NWY4MTA3NTAwZWRiOTY0MjM2YzU5YTgiLCJ1c2VySWQiOiIzMzQ1NjcwODYifQ==</vt:lpwstr>
  </property>
</Properties>
</file>