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9E" w:rsidRPr="001B076A" w:rsidRDefault="0096039E" w:rsidP="0096039E">
      <w:pPr>
        <w:spacing w:line="560" w:lineRule="exact"/>
        <w:rPr>
          <w:rFonts w:ascii="黑体" w:eastAsia="黑体" w:hAnsi="黑体"/>
          <w:sz w:val="32"/>
          <w:szCs w:val="32"/>
        </w:rPr>
      </w:pPr>
      <w:r w:rsidRPr="001B076A">
        <w:rPr>
          <w:rFonts w:ascii="黑体" w:eastAsia="黑体" w:hAnsi="黑体" w:hint="eastAsia"/>
          <w:sz w:val="32"/>
          <w:szCs w:val="32"/>
        </w:rPr>
        <w:t>附件</w:t>
      </w:r>
    </w:p>
    <w:p w:rsidR="0096039E" w:rsidRDefault="0096039E" w:rsidP="0096039E">
      <w:pPr>
        <w:spacing w:line="560" w:lineRule="exact"/>
        <w:ind w:firstLineChars="100" w:firstLine="440"/>
        <w:rPr>
          <w:rFonts w:eastAsia="方正小标宋_GBK"/>
          <w:sz w:val="44"/>
          <w:szCs w:val="44"/>
        </w:rPr>
      </w:pPr>
    </w:p>
    <w:p w:rsidR="0096039E" w:rsidRPr="00011FFC" w:rsidRDefault="0096039E" w:rsidP="0096039E">
      <w:pPr>
        <w:spacing w:line="560" w:lineRule="exact"/>
        <w:ind w:firstLineChars="100" w:firstLine="440"/>
        <w:rPr>
          <w:b/>
          <w:spacing w:val="-8"/>
          <w:sz w:val="44"/>
          <w:szCs w:val="44"/>
        </w:rPr>
      </w:pPr>
      <w:bookmarkStart w:id="0" w:name="OLE_LINK7"/>
      <w:bookmarkStart w:id="1" w:name="OLE_LINK8"/>
      <w:r w:rsidRPr="00011FFC">
        <w:rPr>
          <w:rFonts w:eastAsia="方正小标宋_GBK"/>
          <w:sz w:val="44"/>
          <w:szCs w:val="44"/>
        </w:rPr>
        <w:t>202</w:t>
      </w:r>
      <w:r>
        <w:rPr>
          <w:rFonts w:eastAsia="方正小标宋_GBK"/>
          <w:sz w:val="44"/>
          <w:szCs w:val="44"/>
        </w:rPr>
        <w:t>5</w:t>
      </w:r>
      <w:r w:rsidRPr="00011FFC"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苏州</w:t>
      </w:r>
      <w:r w:rsidRPr="00011FFC">
        <w:rPr>
          <w:rFonts w:eastAsia="方正小标宋_GBK"/>
          <w:sz w:val="44"/>
          <w:szCs w:val="44"/>
        </w:rPr>
        <w:t>宣传文化特聘人才拟入选名单</w:t>
      </w:r>
      <w:bookmarkEnd w:id="0"/>
      <w:bookmarkEnd w:id="1"/>
    </w:p>
    <w:p w:rsidR="0096039E" w:rsidRPr="00011FFC" w:rsidRDefault="0096039E" w:rsidP="0096039E">
      <w:pPr>
        <w:spacing w:line="560" w:lineRule="exact"/>
        <w:jc w:val="center"/>
        <w:rPr>
          <w:rFonts w:eastAsia="楷体"/>
          <w:sz w:val="32"/>
          <w:szCs w:val="32"/>
        </w:rPr>
      </w:pPr>
      <w:r w:rsidRPr="00011FFC">
        <w:rPr>
          <w:rFonts w:eastAsia="楷体"/>
          <w:sz w:val="32"/>
          <w:szCs w:val="32"/>
        </w:rPr>
        <w:t>（共</w:t>
      </w:r>
      <w:r w:rsidRPr="00011FFC">
        <w:rPr>
          <w:rFonts w:eastAsia="楷体"/>
          <w:sz w:val="32"/>
          <w:szCs w:val="32"/>
        </w:rPr>
        <w:t>7</w:t>
      </w:r>
      <w:r w:rsidRPr="00011FFC">
        <w:rPr>
          <w:rFonts w:eastAsia="楷体"/>
          <w:sz w:val="32"/>
          <w:szCs w:val="32"/>
        </w:rPr>
        <w:t>名，按</w:t>
      </w:r>
      <w:r>
        <w:rPr>
          <w:rFonts w:eastAsia="楷体" w:hint="eastAsia"/>
          <w:sz w:val="32"/>
          <w:szCs w:val="32"/>
        </w:rPr>
        <w:t>类别及</w:t>
      </w:r>
      <w:r w:rsidRPr="00011FFC">
        <w:rPr>
          <w:rFonts w:eastAsia="楷体"/>
          <w:sz w:val="32"/>
          <w:szCs w:val="32"/>
        </w:rPr>
        <w:t>姓氏笔画排序）</w:t>
      </w:r>
    </w:p>
    <w:p w:rsidR="0096039E" w:rsidRPr="00011FFC" w:rsidRDefault="0096039E" w:rsidP="0096039E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5731"/>
        <w:gridCol w:w="1721"/>
      </w:tblGrid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rFonts w:ascii="黑体" w:eastAsia="黑体" w:hAnsi="黑体"/>
                <w:noProof w:val="0"/>
                <w:snapToGrid w:val="0"/>
                <w:spacing w:val="10"/>
                <w:kern w:val="0"/>
                <w:sz w:val="28"/>
                <w:szCs w:val="28"/>
              </w:rPr>
              <w:t>入选类别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敖定雯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苏州芭蕾舞团有限公司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A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边</w:t>
            </w:r>
            <w:r w:rsidR="006028C9">
              <w:rPr>
                <w:rFonts w:hint="eastAsia"/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r w:rsidR="006028C9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仿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昆山海菲曼科技集团股份有限公司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B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荀明俐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苏州城市学院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B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widowControl/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刘帅斌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苏州市歌舞剧院有限公司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C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李炳辉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江苏省苏州昆剧院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C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周</w:t>
            </w:r>
            <w:r w:rsidR="006028C9">
              <w:rPr>
                <w:rFonts w:hint="eastAsia"/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r w:rsidR="006028C9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磊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苏州古吴轩出版社有限公司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C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  <w:tr w:rsidR="0096039E" w:rsidRPr="00A95EC8" w:rsidTr="00FC4276">
        <w:trPr>
          <w:trHeight w:val="1005"/>
          <w:jc w:val="center"/>
        </w:trPr>
        <w:tc>
          <w:tcPr>
            <w:tcW w:w="782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赵</w:t>
            </w:r>
            <w:r w:rsidR="006028C9">
              <w:rPr>
                <w:rFonts w:hint="eastAsia"/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r w:rsidR="006028C9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 xml:space="preserve"> 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越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苏州市社会科学院</w:t>
            </w:r>
          </w:p>
        </w:tc>
        <w:tc>
          <w:tcPr>
            <w:tcW w:w="974" w:type="pct"/>
            <w:vAlign w:val="center"/>
          </w:tcPr>
          <w:p w:rsidR="0096039E" w:rsidRPr="00A95EC8" w:rsidRDefault="0096039E" w:rsidP="00FC4276">
            <w:pPr>
              <w:spacing w:line="560" w:lineRule="exact"/>
              <w:jc w:val="center"/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</w:pP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特聘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C</w:t>
            </w:r>
            <w:r w:rsidRPr="00A95EC8">
              <w:rPr>
                <w:noProof w:val="0"/>
                <w:snapToGrid w:val="0"/>
                <w:spacing w:val="10"/>
                <w:kern w:val="0"/>
                <w:sz w:val="28"/>
                <w:szCs w:val="28"/>
              </w:rPr>
              <w:t>类</w:t>
            </w:r>
          </w:p>
        </w:tc>
      </w:tr>
    </w:tbl>
    <w:p w:rsidR="0096039E" w:rsidRPr="00011FFC" w:rsidRDefault="0096039E" w:rsidP="0096039E">
      <w:pPr>
        <w:spacing w:line="560" w:lineRule="exact"/>
        <w:rPr>
          <w:b/>
          <w:sz w:val="44"/>
          <w:szCs w:val="44"/>
        </w:rPr>
      </w:pPr>
    </w:p>
    <w:p w:rsidR="009978A8" w:rsidRDefault="009978A8"/>
    <w:sectPr w:rsidR="009978A8" w:rsidSect="00A718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2B" w:rsidRDefault="008B3D2B" w:rsidP="006028C9">
      <w:r>
        <w:separator/>
      </w:r>
    </w:p>
  </w:endnote>
  <w:endnote w:type="continuationSeparator" w:id="0">
    <w:p w:rsidR="008B3D2B" w:rsidRDefault="008B3D2B" w:rsidP="006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2B" w:rsidRDefault="008B3D2B" w:rsidP="006028C9">
      <w:r>
        <w:separator/>
      </w:r>
    </w:p>
  </w:footnote>
  <w:footnote w:type="continuationSeparator" w:id="0">
    <w:p w:rsidR="008B3D2B" w:rsidRDefault="008B3D2B" w:rsidP="0060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E"/>
    <w:rsid w:val="006028C9"/>
    <w:rsid w:val="008B3D2B"/>
    <w:rsid w:val="009508BB"/>
    <w:rsid w:val="0096039E"/>
    <w:rsid w:val="009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A6F4E"/>
  <w15:chartTrackingRefBased/>
  <w15:docId w15:val="{6C25A64D-5A86-4388-9A1D-30A4077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9E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8C9"/>
    <w:rPr>
      <w:rFonts w:ascii="Times New Roman" w:eastAsia="宋体" w:hAnsi="Times New Roman" w:cs="Times New Roman"/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8C9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Organization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2025-09-01T02:11:00Z</dcterms:created>
  <dcterms:modified xsi:type="dcterms:W3CDTF">2025-09-01T02:13:00Z</dcterms:modified>
</cp:coreProperties>
</file>