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pPr>
              <w:jc w:val="center"/>
              <w:rPr>
                <w:rFonts w:cs="Arial"/>
                <w:b/>
                <w:bCs/>
                <w:color w:val="000000"/>
                <w:sz w:val="40"/>
                <w:szCs w:val="40"/>
              </w:rPr>
            </w:pPr>
            <w:r>
              <w:rPr>
                <w:rFonts w:hint="eastAsia" w:cs="Arial"/>
                <w:b/>
                <w:bCs/>
                <w:color w:val="000000"/>
                <w:sz w:val="40"/>
                <w:szCs w:val="40"/>
              </w:rPr>
              <w:t>苏州市级财政支出项目绩效自评价报告</w:t>
            </w:r>
          </w:p>
        </w:tc>
      </w:tr>
      <w:tr>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b/>
                <w:bCs/>
                <w:color w:val="000000"/>
                <w:sz w:val="36"/>
                <w:szCs w:val="36"/>
              </w:rPr>
            </w:pPr>
            <w:r>
              <w:rPr>
                <w:rFonts w:hint="eastAsia" w:cs="Arial"/>
                <w:b/>
                <w:bCs/>
                <w:color w:val="000000"/>
                <w:sz w:val="36"/>
                <w:szCs w:val="36"/>
              </w:rPr>
              <w:t>苏州市级财政支出项目绩效自评表</w:t>
            </w:r>
          </w:p>
        </w:tc>
      </w:tr>
      <w:tr>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办公设备购置</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苏州市社会科学院</w:t>
            </w:r>
          </w:p>
        </w:tc>
      </w:tr>
      <w:tr>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指标结余收回数</w:t>
            </w:r>
          </w:p>
        </w:tc>
      </w:tr>
      <w:tr>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4</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4</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0.28</w:t>
            </w:r>
          </w:p>
        </w:tc>
      </w:tr>
      <w:tr>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其中：</w:t>
            </w:r>
          </w:p>
        </w:tc>
      </w:tr>
      <w:tr>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财政收回数</w:t>
            </w:r>
          </w:p>
        </w:tc>
      </w:tr>
      <w:tr>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4</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3.72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.28</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ascii="宋体" w:hAnsi="宋体"/>
                <w:sz w:val="22"/>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办公设备购置</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4</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93%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各类办公设备购置数量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&gt;=12</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设备购置验收合格率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办公设备更新及时性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保障办公运转</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正常</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正常</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sz w:val="22"/>
              </w:rPr>
              <w:t>78.87</w:t>
            </w:r>
          </w:p>
        </w:tc>
      </w:tr>
    </w:tbl>
    <w:p/>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b/>
                <w:bCs/>
                <w:color w:val="000000"/>
                <w:sz w:val="36"/>
                <w:szCs w:val="36"/>
              </w:rPr>
            </w:pPr>
            <w:r>
              <w:rPr>
                <w:rFonts w:hint="eastAsia" w:cs="Arial"/>
                <w:b/>
                <w:bCs/>
                <w:color w:val="000000"/>
                <w:sz w:val="36"/>
                <w:szCs w:val="36"/>
              </w:rPr>
              <w:t>项目基本情况</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用于购置并按财务会计制度纳入固定资产核算范围的常用办公家具和办公设备的支出。</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用于满足单位日常的办公需求，完成单位各项工作任务。</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主要购置内容包括电脑、打印机、办公桌椅等，以满足单位日常办公需求，提升办公条件。</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首先进行了市场调研，筛选优质供应商，通过采购流程确定供应商后，签订采购合同。按照合同约定，供应商按时送货，单位组织人员完成设备安装与调试。在实施过程中，严格把控质量与进度。</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成功完成设备购置，设备按时投入使用，办公环境得到明显改善，员工工作舒适度提高，业务处理效率也达到了预期提升目标。</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部分政府采购价格高于网上商城价格，与供应商谈判时，由于信息不对称，未能充分了解产品成本结构，使得谈判缺乏有力依据，难以争取到更具竞争力的价格。</w:t>
            </w:r>
          </w:p>
        </w:tc>
      </w:tr>
      <w:tr>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cs="Arial"/>
                <w:color w:val="000000"/>
                <w:sz w:val="22"/>
              </w:rPr>
            </w:pPr>
            <w:r>
              <w:rPr>
                <w:rFonts w:hint="eastAsia" w:cs="Arial"/>
                <w:color w:val="000000"/>
                <w:sz w:val="22"/>
              </w:rPr>
              <w:t>加强市场价格调研，建立价格预警机制，提前掌握价格走势，制定更科学的标准，加强与供应商的价格谈判，争取更优惠的采购价格。</w:t>
            </w:r>
          </w:p>
        </w:tc>
      </w:tr>
      <w:tr>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pPr>
              <w:rPr>
                <w:rFonts w:ascii="Arial" w:hAnsi="Arial" w:cs="Arial"/>
                <w:vanish/>
                <w:sz w:val="20"/>
                <w:szCs w:val="2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1F256317"/>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1418</Characters>
  <Lines>12</Lines>
  <Paragraphs>3</Paragraphs>
  <TotalTime>0</TotalTime>
  <ScaleCrop>false</ScaleCrop>
  <LinksUpToDate>false</LinksUpToDate>
  <CharactersWithSpaces>1418</CharactersWithSpaces>
  <Application>WPS Office_12.8.2.16981_F1E327BC-269C-435d-A152-05C5408002CA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Administrator</cp:lastModifiedBy>
  <dcterms:modified xsi:type="dcterms:W3CDTF">2025-09-18T08:22:20Z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2052-12.8.2.16981</vt:lpwstr>
  </property>
  <property fmtid="{D5CDD505-2E9C-101B-9397-08002B2CF9AE}" pid="4" name="ICV">
    <vt:lpwstr>3A907B43CFAC45EAB6F35E0F3D2519EB_13</vt:lpwstr>
  </property>
</Properties>
</file>