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新闻与对外宣传</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中国共产党苏州市委员会宣传部</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4203</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4203</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4203</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4203</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4203</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4203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全市新闻战线队伍建设和平台运营</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858</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858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政务发布机制建设</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城市形象宣传推广</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805</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全域媒体平台合作经费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2240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2240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项目绩效实现情况（72分）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在央视综合频道、新闻频道投放30秒苏州城市形象片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102次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组织举办大型对外文化交流活动</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组织举办新闻宣传相关领域培训班次数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iSuzhou微信公众平台2024年更新次数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&gt;560次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616次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组织重大主题新闻阅评活动</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组织举办大型新闻采访或调研活动</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1.96</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重大主题、重要活动宣传报道数量</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=500篇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529篇</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苏州对外传播创新服务中心办公场所租赁面积</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=4771.86平方米</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4771.86平方米</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新闻宣传领域培训班合格率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95%</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新版城市形象宣传片验收合格率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“苏州发布”微信公众号更新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每天</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《苏州日报》《姑苏晚报》硕放机场投放</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马克思主义新闻观培训班</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=3天</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3天</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重大新闻报道媒体等级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省级以上</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打造有影响力的政务发布平台（苏州发布微信传播指数位列全省前3名）</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完成</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新闻战线记者节活动</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覆盖苏州大市范围</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形成城市海外影响力报告</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=1份</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1份</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72</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中国共产党宣传工作条例》规定了党委宣传部的工作职责，其中包括统筹分析研判和引导社会舆论，指导协调新闻单位工作，协调开展新闻发布工作；统筹开展对外宣传工作，指导对外文化交流合作工作，协调推动中华文化走出去工作等。因而本项目主要是为了加强与主流媒体、头部平台的合作，做好重大主题宣传及新闻发布各项工作，提升各级各类宣传平台建设运维及传播能力水平，加大宣传系统人才培养力度，做强做大对外交流合作及对外宣传工作，积极举办各类外宣活动，不断加强城市形象建设等。</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为进一步加强与中央、省级主流媒体战略合作，加大各媒体就苏州在经济转型升级、科技创新发展、生态文明建设、社会民生改善等方面发展成就的宣传报道，营造良好的社会舆论氛围，同时进一步提升苏州在国内外的城市形象，提升苏州的知名度和美誉度，讲好中国故事，传播好苏州声音。</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租赁苏州对外传播创新服务中心办公场所4771.86平方米，iSuzhou微信公众平台2025年更新次数＞560次，组织举办新闻宣传相关领域培训班1次，组织重大主题新闻阅评活动2次，重大主题、重要活动宣传报道500篇，组织举办大型新闻采访或调研活动1次，组织举办大型对外文化交流活动1次，在央视综合频道、新闻频道投放30秒苏州城市形象片100次等</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一、资金使用情况：2025年度新闻与对外宣传资金预算金额4203万元，实际支出4203万元，预算执行率为100%。其中全域媒体平台合作经费预算资金2240万元、实际支出2240万元，政务发布机制建设预算资金300万元，实际支出300万元，城市形象宣传推广预算资金805万元、实际支出805万元，全市新闻战线队伍建设和平台运营预算资金858万元，实际支出858万元。二、项目实施情况：（1）租赁苏州对外传播创新服务中心办公场所4771.86平方米；（2）iSuzhou苏州外籍人士服务平台微信公众号全年发布稿件616次；（3）举办2025年苏州市新闻发言人培训班暨网络舆情处置专题研修班（4）开展报社、广电重大主题新闻阅评，2025年组织2次重大主题新闻阅评活动，形成2期阅评报告；（5）2025年以来，中央、省媒体累计刊播苏州相关重大主题、重要活动等重点稿件529篇。；（6）组织2025年苏州援疆集中采访活动；（7）2025年9月组织纪录电影《我在苏州学非遗》赴法国和意大利举办展映交流；（8）在中央广播电视总台投放苏州城市形象宣传片，全年共计在CCTV-1（综合频道）、CCTV-13（新闻频道）播出102次，其中30秒正片63次，15秒美丽中国行主题宣推片78次（计为30秒39次）。</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1、打造重点外宣平台，“iSuzhou苏州外籍人士服务平台”微信公众号粉丝数达4.3万；2、2025年苏州市新闻发言人培训班暨网络舆情处置专题研修班，邀请中国社会科学院新闻与传播研究所专家学者授课指导，参加人员为各市、区新闻发言人或新闻发言人助理，各市、区（工）委网信办主任，市各有关单位、部分市属国有企业分管负责同志，共计80人，合格率为100%。3、重大主题、重要活动宣传效果突出。2025年以来，中央、省媒体累计刊播苏州相关重大主题、重要活动等重点稿件500余篇。人民日报、新华社、央视《新闻联播》、光明日报、经济日报、新华日报及江苏广电等多家中央和省级重要媒体在专题专栏全面生动刊播苏州高质量发展实践；4、2025年苏州援疆集中采访活动邀请新华社、中央广电总台、中国日报、新华日报、江苏省广电总台等中央、省级驻苏媒体和苏州市主要媒体近20名记者，由我部分管负责同志带队赴新疆阿图什、巩留、霍尔果斯等地，聚焦对口支援新疆15周年、苏州援疆工作进展成效等主题开展集中采访，推出相关报道40余篇，深入宣传我市对口支援协作合作一线工作，通过鲜活的案例生动记录当地基础设施建设、民生福祉保障、特色产业培育、基层治理创新等成果成效；5、纪录电影《我在苏州学非遗》赴法国和意大利举办展映交流，在巴黎中国文化中心、威尼斯M9博物馆、米兰SARPI剧院举办电影展映、非遗体验、昆曲表演等活动。6、在中央广播电视总台投放苏州城市形象宣传片累计接触全国观众约2.3亿人次。同时，推进新的城市形象宣传片制作。2025年5月20日推出人文主题宣传片《与爱偕行》，10月16日推出美食主题宣传片《人间至味是清欢》均完成验收。</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1、在新时代信息传播格局下，传统中心化媒体的主导地位已被逐步打破，信息传播不再高度集中于少数大型媒体机构与权威平台，而是呈现出显著的分散化、多元化发展态势。年轻群体对自媒体等新媒体形式接受度较高，日常接触传统媒体的频次相对有限2、城市形象宣传是外地游客认知苏州、了解苏州的重要窗口，其核心目标在于通过强化宣传推广吸引游客到访。而如何以优质的城市风貌、人文底蕴与服务体验，为游客留下深刻而美好的城市印象，已经不完全是宣传部门的职能范围。</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1、打破传统媒体的中心化思想，推进主流媒体系统性变革，城市形象宣传工作亟需借力自媒体渠道，拓展传播路径、提升传播效能。2、在文旅产业方面研究相关政策，能够给外地游客留下美好印象，让外地游客成为苏州的“回头客”。</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